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2746558F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35438F">
        <w:t>1</w:t>
      </w:r>
      <w:r w:rsidR="00496B40">
        <w:t>3 listopada</w:t>
      </w:r>
      <w:r>
        <w:t xml:space="preserve"> 202</w:t>
      </w:r>
      <w:r w:rsidR="0035438F">
        <w:t>4</w:t>
      </w:r>
      <w:r w:rsidRPr="00B61E4C">
        <w:t xml:space="preserve"> r.</w:t>
      </w:r>
    </w:p>
    <w:p w14:paraId="01175849" w14:textId="75F7EFBE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496B40">
        <w:t>13</w:t>
      </w:r>
      <w:r>
        <w:t>.202</w:t>
      </w:r>
      <w:r w:rsidR="0035438F">
        <w:t>4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35B30C88" w14:textId="7FC82D97" w:rsidR="00101A04" w:rsidRPr="00101A04" w:rsidRDefault="00101A04" w:rsidP="00101A0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101A0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Hlk105075864"/>
      <w:r w:rsidRPr="0035438F">
        <w:rPr>
          <w:rFonts w:eastAsia="Calibri"/>
          <w:b/>
          <w:bCs/>
          <w:color w:val="000000"/>
          <w:lang w:eastAsia="en-US"/>
        </w:rPr>
        <w:t>„</w:t>
      </w:r>
      <w:r w:rsidR="00496B40" w:rsidRPr="00496B40">
        <w:rPr>
          <w:rFonts w:eastAsia="Calibri"/>
          <w:b/>
          <w:bCs/>
          <w:color w:val="000000"/>
          <w:lang w:eastAsia="en-US" w:bidi="pl-PL"/>
        </w:rPr>
        <w:t>Rozwój cyfryzacji</w:t>
      </w:r>
      <w:r w:rsidR="00496B40">
        <w:rPr>
          <w:rFonts w:eastAsia="Calibri"/>
          <w:b/>
          <w:bCs/>
          <w:color w:val="000000"/>
          <w:lang w:eastAsia="en-US" w:bidi="pl-PL"/>
        </w:rPr>
        <w:br/>
      </w:r>
      <w:r w:rsidR="00496B40" w:rsidRPr="00496B40">
        <w:rPr>
          <w:rFonts w:eastAsia="Calibri"/>
          <w:b/>
          <w:bCs/>
          <w:color w:val="000000"/>
          <w:lang w:eastAsia="en-US" w:bidi="pl-PL"/>
        </w:rPr>
        <w:t>i</w:t>
      </w:r>
      <w:r w:rsidR="00496B40">
        <w:rPr>
          <w:rFonts w:eastAsia="Calibri"/>
          <w:b/>
          <w:bCs/>
          <w:color w:val="000000"/>
          <w:lang w:eastAsia="en-US" w:bidi="pl-PL"/>
        </w:rPr>
        <w:t xml:space="preserve"> </w:t>
      </w:r>
      <w:proofErr w:type="spellStart"/>
      <w:r w:rsidR="00496B40" w:rsidRPr="00496B40">
        <w:rPr>
          <w:rFonts w:eastAsia="Calibri"/>
          <w:b/>
          <w:bCs/>
          <w:color w:val="000000"/>
          <w:lang w:eastAsia="en-US" w:bidi="pl-PL"/>
        </w:rPr>
        <w:t>cyberbezpieczeństwa</w:t>
      </w:r>
      <w:proofErr w:type="spellEnd"/>
      <w:r w:rsidR="00455DBE">
        <w:rPr>
          <w:rFonts w:eastAsia="Calibri"/>
          <w:b/>
          <w:bCs/>
          <w:color w:val="000000"/>
          <w:lang w:eastAsia="en-US" w:bidi="pl-PL"/>
        </w:rPr>
        <w:t xml:space="preserve"> </w:t>
      </w:r>
      <w:r w:rsidR="00496B40" w:rsidRPr="00496B40">
        <w:rPr>
          <w:rFonts w:eastAsia="Calibri"/>
          <w:b/>
          <w:bCs/>
          <w:color w:val="000000"/>
          <w:lang w:eastAsia="en-US" w:bidi="pl-PL"/>
        </w:rPr>
        <w:t>Starostwa</w:t>
      </w:r>
      <w:r w:rsidR="00455DBE">
        <w:rPr>
          <w:rFonts w:eastAsia="Calibri"/>
          <w:b/>
          <w:bCs/>
          <w:color w:val="000000"/>
          <w:lang w:eastAsia="en-US" w:bidi="pl-PL"/>
        </w:rPr>
        <w:t xml:space="preserve"> </w:t>
      </w:r>
      <w:r w:rsidR="00496B40" w:rsidRPr="00496B40">
        <w:rPr>
          <w:rFonts w:eastAsia="Calibri"/>
          <w:b/>
          <w:bCs/>
          <w:color w:val="000000"/>
          <w:lang w:eastAsia="en-US" w:bidi="pl-PL"/>
        </w:rPr>
        <w:t xml:space="preserve">Powiatowego we Włocławku” </w:t>
      </w:r>
      <w:r w:rsidR="00496B40" w:rsidRPr="001C1873">
        <w:rPr>
          <w:rFonts w:eastAsia="Calibri"/>
          <w:color w:val="000000"/>
          <w:lang w:eastAsia="en-US" w:bidi="pl-PL"/>
        </w:rPr>
        <w:t>w ramach projektu grantowego „</w:t>
      </w:r>
      <w:proofErr w:type="spellStart"/>
      <w:r w:rsidR="00496B40" w:rsidRPr="001C1873">
        <w:rPr>
          <w:rFonts w:eastAsia="Calibri"/>
          <w:color w:val="000000"/>
          <w:lang w:eastAsia="en-US" w:bidi="pl-PL"/>
        </w:rPr>
        <w:t>Cyberbezpieczny</w:t>
      </w:r>
      <w:proofErr w:type="spellEnd"/>
      <w:r w:rsidR="00496B40" w:rsidRPr="001C1873">
        <w:rPr>
          <w:rFonts w:eastAsia="Calibri"/>
          <w:color w:val="000000"/>
          <w:lang w:eastAsia="en-US" w:bidi="pl-PL"/>
        </w:rPr>
        <w:t xml:space="preserve"> Samorząd”</w:t>
      </w:r>
      <w:bookmarkEnd w:id="0"/>
      <w:r w:rsidRPr="0035438F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,</w:t>
      </w:r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</w:t>
      </w:r>
      <w:r w:rsidR="00496B40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w trybie  podstawowym na podstawie art. 275 pkt 1 ustawy z dnia 11 września 2019 r. - Prawo zamówień publicznych (Dz. U. z 202</w:t>
      </w:r>
      <w:r w:rsidR="001C187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4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</w:t>
      </w:r>
      <w:r w:rsidR="001C187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1320 </w:t>
      </w:r>
      <w:proofErr w:type="spellStart"/>
      <w:r w:rsidR="001C187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t.j</w:t>
      </w:r>
      <w:proofErr w:type="spellEnd"/>
      <w:r w:rsidR="001C187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 (bez negocjacji),</w:t>
      </w:r>
    </w:p>
    <w:p w14:paraId="649DFBD1" w14:textId="77777777" w:rsidR="001C1873" w:rsidRPr="001C1873" w:rsidRDefault="001C1873" w:rsidP="001C1873">
      <w:pPr>
        <w:jc w:val="both"/>
        <w:rPr>
          <w:b/>
          <w:bCs/>
          <w:color w:val="000000" w:themeColor="text1"/>
          <w:lang w:bidi="pl-PL"/>
        </w:rPr>
      </w:pPr>
      <w:r w:rsidRPr="001C1873">
        <w:rPr>
          <w:b/>
          <w:bCs/>
          <w:color w:val="000000" w:themeColor="text1"/>
          <w:lang w:bidi="pl-PL"/>
        </w:rPr>
        <w:t>Numer ogłoszenia: 2024/BZP 00571502 z dnia 2024-10-30</w:t>
      </w:r>
    </w:p>
    <w:p w14:paraId="1BD2706C" w14:textId="77777777" w:rsidR="001C1873" w:rsidRPr="001C1873" w:rsidRDefault="001C1873" w:rsidP="001C1873">
      <w:pPr>
        <w:jc w:val="both"/>
        <w:rPr>
          <w:b/>
          <w:bCs/>
          <w:color w:val="000000" w:themeColor="text1"/>
          <w:lang w:bidi="pl-PL"/>
        </w:rPr>
      </w:pPr>
      <w:r w:rsidRPr="001C1873">
        <w:rPr>
          <w:b/>
          <w:bCs/>
          <w:color w:val="000000" w:themeColor="text1"/>
          <w:lang w:bidi="pl-PL"/>
        </w:rPr>
        <w:t>ID postępowania: ocds-148610-d25e7bd2-d069-4ee5-87cb-9e31d656a301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1B640AB0" w14:textId="77777777" w:rsidR="00451300" w:rsidRDefault="00451300" w:rsidP="00C8225A">
      <w:pPr>
        <w:jc w:val="both"/>
        <w:rPr>
          <w:b/>
          <w:lang w:bidi="pl-PL"/>
        </w:rPr>
      </w:pPr>
    </w:p>
    <w:p w14:paraId="0B4BE1BE" w14:textId="77777777" w:rsidR="009B33D3" w:rsidRDefault="009B33D3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693ABCDA" w14:textId="42F47720" w:rsidR="002B51F0" w:rsidRDefault="001C1873" w:rsidP="001C1873">
      <w:pPr>
        <w:jc w:val="both"/>
        <w:rPr>
          <w:bCs/>
          <w:lang w:bidi="pl-PL"/>
        </w:rPr>
      </w:pPr>
      <w:r>
        <w:rPr>
          <w:bCs/>
          <w:lang w:bidi="pl-PL"/>
        </w:rPr>
        <w:t>Smart Technology Sp. z o.o.</w:t>
      </w:r>
    </w:p>
    <w:p w14:paraId="66F179F8" w14:textId="233A2C52" w:rsidR="001C1873" w:rsidRDefault="001C1873" w:rsidP="001C1873">
      <w:pPr>
        <w:jc w:val="both"/>
        <w:rPr>
          <w:bCs/>
          <w:lang w:bidi="pl-PL"/>
        </w:rPr>
      </w:pPr>
      <w:r>
        <w:rPr>
          <w:bCs/>
          <w:lang w:bidi="pl-PL"/>
        </w:rPr>
        <w:t>ul. Stanisława Dubois 114/116, 93-465 Łódź</w:t>
      </w:r>
    </w:p>
    <w:p w14:paraId="7606088B" w14:textId="74A7861A" w:rsidR="00482A65" w:rsidRDefault="00482A65" w:rsidP="00C8225A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 w:rsidR="002B51F0">
        <w:rPr>
          <w:b/>
          <w:lang w:bidi="pl-PL"/>
        </w:rPr>
        <w:t xml:space="preserve"> </w:t>
      </w:r>
      <w:r w:rsidR="001C1873">
        <w:rPr>
          <w:b/>
          <w:lang w:bidi="pl-PL"/>
        </w:rPr>
        <w:t>116.358,00</w:t>
      </w:r>
      <w:r>
        <w:rPr>
          <w:b/>
          <w:lang w:bidi="pl-PL"/>
        </w:rPr>
        <w:t xml:space="preserve"> zł</w:t>
      </w:r>
    </w:p>
    <w:p w14:paraId="091C7920" w14:textId="77777777" w:rsidR="00451300" w:rsidRDefault="00451300" w:rsidP="00482A65">
      <w:pPr>
        <w:jc w:val="both"/>
        <w:rPr>
          <w:bCs/>
          <w:lang w:bidi="pl-PL"/>
        </w:rPr>
      </w:pPr>
    </w:p>
    <w:p w14:paraId="7E99883B" w14:textId="359D5947" w:rsidR="00451300" w:rsidRPr="00451300" w:rsidRDefault="00451300" w:rsidP="00482A65">
      <w:pPr>
        <w:jc w:val="both"/>
        <w:rPr>
          <w:b/>
          <w:u w:val="single"/>
          <w:lang w:bidi="pl-PL"/>
        </w:rPr>
      </w:pPr>
      <w:r w:rsidRPr="00451300">
        <w:rPr>
          <w:b/>
          <w:u w:val="single"/>
          <w:lang w:bidi="pl-PL"/>
        </w:rPr>
        <w:t xml:space="preserve">Oferta nr </w:t>
      </w:r>
      <w:r w:rsidR="00101A04">
        <w:rPr>
          <w:b/>
          <w:u w:val="single"/>
          <w:lang w:bidi="pl-PL"/>
        </w:rPr>
        <w:t>2</w:t>
      </w:r>
    </w:p>
    <w:p w14:paraId="19F08BFF" w14:textId="60E294B7" w:rsidR="002B51F0" w:rsidRDefault="001C1873" w:rsidP="001C1873">
      <w:pPr>
        <w:jc w:val="both"/>
        <w:rPr>
          <w:bCs/>
          <w:lang w:bidi="pl-PL"/>
        </w:rPr>
      </w:pPr>
      <w:r>
        <w:rPr>
          <w:bCs/>
          <w:lang w:bidi="pl-PL"/>
        </w:rPr>
        <w:t>„POINT” Sp. z o.o.</w:t>
      </w:r>
    </w:p>
    <w:p w14:paraId="3C08D244" w14:textId="63364DCF" w:rsidR="001C1873" w:rsidRDefault="001C1873" w:rsidP="001C1873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 w:rsidR="001841C1">
        <w:rPr>
          <w:bCs/>
          <w:lang w:bidi="pl-PL"/>
        </w:rPr>
        <w:t>Bitwy Warszawskiej 1920 r.7A, 02-366 Warszawa</w:t>
      </w:r>
    </w:p>
    <w:p w14:paraId="3FE855D2" w14:textId="3CDCFA42" w:rsidR="002B51F0" w:rsidRDefault="002B51F0" w:rsidP="00482A65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Cena brutto: </w:t>
      </w:r>
      <w:r w:rsidR="001841C1">
        <w:rPr>
          <w:b/>
          <w:lang w:bidi="pl-PL"/>
        </w:rPr>
        <w:t>102.705,00</w:t>
      </w:r>
      <w:r w:rsidRPr="002B51F0">
        <w:rPr>
          <w:b/>
          <w:lang w:bidi="pl-PL"/>
        </w:rPr>
        <w:t xml:space="preserve"> zł</w:t>
      </w:r>
    </w:p>
    <w:p w14:paraId="19ECE2C4" w14:textId="77777777" w:rsidR="00451300" w:rsidRPr="00451300" w:rsidRDefault="00451300" w:rsidP="00482A65">
      <w:pPr>
        <w:jc w:val="both"/>
        <w:rPr>
          <w:b/>
          <w:lang w:bidi="pl-PL"/>
        </w:rPr>
      </w:pPr>
    </w:p>
    <w:p w14:paraId="1B3FB612" w14:textId="77777777" w:rsidR="002B51F0" w:rsidRDefault="002B51F0" w:rsidP="00451300">
      <w:pPr>
        <w:rPr>
          <w:color w:val="000000"/>
          <w:sz w:val="20"/>
          <w:szCs w:val="20"/>
        </w:rPr>
      </w:pPr>
    </w:p>
    <w:p w14:paraId="744C7B2B" w14:textId="77777777" w:rsidR="002B51F0" w:rsidRDefault="002B51F0" w:rsidP="00451300">
      <w:pPr>
        <w:rPr>
          <w:color w:val="000000"/>
          <w:sz w:val="20"/>
          <w:szCs w:val="20"/>
        </w:rPr>
      </w:pPr>
    </w:p>
    <w:p w14:paraId="6FEE144D" w14:textId="77777777" w:rsidR="002B51F0" w:rsidRDefault="002B51F0" w:rsidP="00451300">
      <w:pPr>
        <w:rPr>
          <w:b/>
          <w:bCs/>
          <w:color w:val="000000"/>
        </w:rPr>
      </w:pP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EB72F53" w14:textId="77777777" w:rsidR="002B51F0" w:rsidRDefault="002B51F0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5B19E" w14:textId="77777777" w:rsidR="000003CF" w:rsidRDefault="000003CF" w:rsidP="004F78A5">
      <w:r>
        <w:separator/>
      </w:r>
    </w:p>
  </w:endnote>
  <w:endnote w:type="continuationSeparator" w:id="0">
    <w:p w14:paraId="0624A1AB" w14:textId="77777777" w:rsidR="000003CF" w:rsidRDefault="000003CF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2FDF9" w14:textId="77777777" w:rsidR="000003CF" w:rsidRDefault="000003CF" w:rsidP="004F78A5">
      <w:r>
        <w:separator/>
      </w:r>
    </w:p>
  </w:footnote>
  <w:footnote w:type="continuationSeparator" w:id="0">
    <w:p w14:paraId="5AF5FA23" w14:textId="77777777" w:rsidR="000003CF" w:rsidRDefault="000003CF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BDEF" w14:textId="3BD4F021" w:rsidR="00101A04" w:rsidRDefault="00101A04">
    <w:pPr>
      <w:pStyle w:val="Nagwek"/>
    </w:pPr>
    <w:r>
      <w:rPr>
        <w:noProof/>
      </w:rPr>
      <w:t xml:space="preserve">                                                                </w:t>
    </w:r>
    <w:r w:rsidR="00496B40" w:rsidRPr="00BC4BA5">
      <w:rPr>
        <w:rFonts w:ascii="Arial" w:eastAsia="Lucida Sans Unicode" w:hAnsi="Arial" w:cs="Arial"/>
        <w:noProof/>
        <w:sz w:val="28"/>
        <w:szCs w:val="28"/>
        <w:lang w:eastAsia="ar-SA"/>
      </w:rPr>
      <w:drawing>
        <wp:inline distT="0" distB="0" distL="0" distR="0" wp14:anchorId="730D00D8" wp14:editId="54E65D06">
          <wp:extent cx="5760085" cy="551815"/>
          <wp:effectExtent l="0" t="0" r="0" b="635"/>
          <wp:docPr id="1837888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003CF"/>
    <w:rsid w:val="00017B74"/>
    <w:rsid w:val="00051FD5"/>
    <w:rsid w:val="00084B7F"/>
    <w:rsid w:val="000B399E"/>
    <w:rsid w:val="00101A04"/>
    <w:rsid w:val="001059CE"/>
    <w:rsid w:val="00146D49"/>
    <w:rsid w:val="001841C1"/>
    <w:rsid w:val="001C1873"/>
    <w:rsid w:val="002946C5"/>
    <w:rsid w:val="002B0C9F"/>
    <w:rsid w:val="002B51F0"/>
    <w:rsid w:val="0035438F"/>
    <w:rsid w:val="003D5E31"/>
    <w:rsid w:val="00432DE6"/>
    <w:rsid w:val="00451300"/>
    <w:rsid w:val="00455DBE"/>
    <w:rsid w:val="004727FA"/>
    <w:rsid w:val="00482A65"/>
    <w:rsid w:val="00496B40"/>
    <w:rsid w:val="004F78A5"/>
    <w:rsid w:val="0055465B"/>
    <w:rsid w:val="005724AE"/>
    <w:rsid w:val="00586A66"/>
    <w:rsid w:val="00674BE0"/>
    <w:rsid w:val="0072374C"/>
    <w:rsid w:val="009910D1"/>
    <w:rsid w:val="009A7E54"/>
    <w:rsid w:val="009B33D3"/>
    <w:rsid w:val="00A0639B"/>
    <w:rsid w:val="00B01C30"/>
    <w:rsid w:val="00B27BB4"/>
    <w:rsid w:val="00B312C5"/>
    <w:rsid w:val="00B977FF"/>
    <w:rsid w:val="00BA358C"/>
    <w:rsid w:val="00BB22C6"/>
    <w:rsid w:val="00C577D1"/>
    <w:rsid w:val="00C73EBC"/>
    <w:rsid w:val="00C8225A"/>
    <w:rsid w:val="00C87DFD"/>
    <w:rsid w:val="00D21C74"/>
    <w:rsid w:val="00D87C61"/>
    <w:rsid w:val="00E31086"/>
    <w:rsid w:val="00E629EF"/>
    <w:rsid w:val="00E6565E"/>
    <w:rsid w:val="00F3670B"/>
    <w:rsid w:val="00F92606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5</cp:revision>
  <cp:lastPrinted>2023-08-24T10:52:00Z</cp:lastPrinted>
  <dcterms:created xsi:type="dcterms:W3CDTF">2024-11-13T10:28:00Z</dcterms:created>
  <dcterms:modified xsi:type="dcterms:W3CDTF">2024-11-13T12:44:00Z</dcterms:modified>
</cp:coreProperties>
</file>